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E2" w:rsidRPr="009A35E2" w:rsidRDefault="009A35E2" w:rsidP="009A35E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A35E2">
        <w:rPr>
          <w:rFonts w:eastAsia="Times New Roman" w:cs="Times New Roman"/>
          <w:sz w:val="24"/>
          <w:szCs w:val="24"/>
          <w:lang w:eastAsia="ru-RU"/>
        </w:rPr>
        <w:t>Законом Кировской области от 04.03.2021 № 452-ЗО «О некоторых мерах по обеспечению прав детей на охрану здоровья» введен запрет розничной продажи несовершеннолетним (лицам, не достигших 18 лет)</w:t>
      </w:r>
      <w:r w:rsidRPr="009A35E2">
        <w:rPr>
          <w:rFonts w:eastAsia="Times New Roman" w:cs="Times New Roman"/>
          <w:sz w:val="24"/>
          <w:szCs w:val="24"/>
          <w:lang w:eastAsia="ru-RU"/>
        </w:rPr>
        <w:br/>
        <w:t>1) зажигалок, в которых имеется контейнер со сжиженным углеводородным газом, заправочные баллоны любой емкости, содержащие сжиженный углеводородный газ, используемые для работы бытовых приборов (в том числе туристских плит), заправки зажигалок;</w:t>
      </w:r>
      <w:proofErr w:type="gramEnd"/>
      <w:r w:rsidRPr="009A35E2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9A35E2">
        <w:rPr>
          <w:rFonts w:eastAsia="Times New Roman" w:cs="Times New Roman"/>
          <w:sz w:val="24"/>
          <w:szCs w:val="24"/>
          <w:lang w:eastAsia="ru-RU"/>
        </w:rPr>
        <w:t>2) безалкогольных тонизирующих напитков, то есть безалкогольных напитков, содержащих кофеин и (или) другие тонизирующие компоненты в количестве, достаточном для обеспечения тонизирующего эффекта на организм человека, за исключением чая, кофе, безалкогольных напитков на основе чайных и кофейных экстрактов</w:t>
      </w:r>
      <w:r w:rsidRPr="009A35E2">
        <w:rPr>
          <w:rFonts w:eastAsia="Times New Roman" w:cs="Times New Roman"/>
          <w:sz w:val="24"/>
          <w:szCs w:val="24"/>
          <w:lang w:eastAsia="ru-RU"/>
        </w:rPr>
        <w:br/>
        <w:t>3) автомобильного бензина, за исключением розничной продажи автомобильного бензина при заправке топливного бака транспортного средства лицам, достигшим шестнадцатилетнего возраста, имеющим право на управление</w:t>
      </w:r>
      <w:proofErr w:type="gramEnd"/>
      <w:r w:rsidRPr="009A35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35E2">
        <w:rPr>
          <w:rFonts w:eastAsia="Times New Roman" w:cs="Times New Roman"/>
          <w:sz w:val="24"/>
          <w:szCs w:val="24"/>
          <w:lang w:eastAsia="ru-RU"/>
        </w:rPr>
        <w:t>транспортным средством;</w:t>
      </w:r>
      <w:r w:rsidRPr="009A35E2">
        <w:rPr>
          <w:rFonts w:eastAsia="Times New Roman" w:cs="Times New Roman"/>
          <w:sz w:val="24"/>
          <w:szCs w:val="24"/>
          <w:lang w:eastAsia="ru-RU"/>
        </w:rPr>
        <w:br/>
        <w:t>4) лакокрасочных материалов, то есть упакованных в потребительскую тару органических растворителей, лаков, красок, эмалей, за исключением лакокрасочных материалов на водно-дисперсионной основе и порошковых, предназначенные для розничной торговли.</w:t>
      </w:r>
      <w:proofErr w:type="gramEnd"/>
      <w:r w:rsidRPr="009A35E2">
        <w:rPr>
          <w:rFonts w:eastAsia="Times New Roman" w:cs="Times New Roman"/>
          <w:sz w:val="24"/>
          <w:szCs w:val="24"/>
          <w:lang w:eastAsia="ru-RU"/>
        </w:rPr>
        <w:br/>
        <w:t xml:space="preserve">Несоблюдение установленных требований ведет к отравлению несовершеннолетних. По сообщению Прокуратуры Омутнинского района только за период сентябрь – октябрь 2024 года на территориях Ленинского района </w:t>
      </w:r>
      <w:proofErr w:type="gramStart"/>
      <w:r w:rsidRPr="009A35E2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9A35E2">
        <w:rPr>
          <w:rFonts w:eastAsia="Times New Roman" w:cs="Times New Roman"/>
          <w:sz w:val="24"/>
          <w:szCs w:val="24"/>
          <w:lang w:eastAsia="ru-RU"/>
        </w:rPr>
        <w:t>. Кирова и Слободского района в результате вдыхания паров газа скончалось 2 подростка. При этом</w:t>
      </w:r>
      <w:proofErr w:type="gramStart"/>
      <w:r w:rsidRPr="009A35E2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9A35E2">
        <w:rPr>
          <w:rFonts w:eastAsia="Times New Roman" w:cs="Times New Roman"/>
          <w:sz w:val="24"/>
          <w:szCs w:val="24"/>
          <w:lang w:eastAsia="ru-RU"/>
        </w:rPr>
        <w:t xml:space="preserve"> в г. Кирове баллончик с газом был куплен и передан несовершеннолетнему взрослым мужчиной, после отказа продавца в его продаже подростку.</w:t>
      </w:r>
      <w:r w:rsidRPr="009A35E2">
        <w:rPr>
          <w:rFonts w:eastAsia="Times New Roman" w:cs="Times New Roman"/>
          <w:sz w:val="24"/>
          <w:szCs w:val="24"/>
          <w:lang w:eastAsia="ru-RU"/>
        </w:rPr>
        <w:br/>
        <w:t xml:space="preserve">Нарушение установленных требований влечет административную ответственность, предусмотренную статьей 4.13 Закона Кировской области от 04.12.2007 № 200-ЗО "Об административной ответственности в Кировской области" в виде административного штрафа </w:t>
      </w:r>
      <w:proofErr w:type="gramStart"/>
      <w:r w:rsidRPr="009A35E2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9A35E2">
        <w:rPr>
          <w:rFonts w:eastAsia="Times New Roman" w:cs="Times New Roman"/>
          <w:sz w:val="24"/>
          <w:szCs w:val="24"/>
          <w:lang w:eastAsia="ru-RU"/>
        </w:rPr>
        <w:t xml:space="preserve"> должностных лиц, в размере от двух тысяч рублей до четырех тысяч рублей; на юридических лиц - от двадцати тысяч рублей до пятидесяти тысяч рублей.</w:t>
      </w:r>
      <w:r w:rsidRPr="009A35E2">
        <w:rPr>
          <w:rFonts w:eastAsia="Times New Roman" w:cs="Times New Roman"/>
          <w:sz w:val="24"/>
          <w:szCs w:val="24"/>
          <w:lang w:eastAsia="ru-RU"/>
        </w:rPr>
        <w:br/>
        <w:t>По поручению Прокуратуры Омутнинского района администрацией Восточного городского поселения планируется организация рейдов по выявлению фактов розничной продажи несовершеннолетним отдельных видов товаров, предусмотренных Законом Кировской области от 04.03.2021 № 452-ЗО «О некоторых мерах по обеспечению прав детей на охрану здоровья», привлечения виновных лиц к административной ответственности.</w:t>
      </w:r>
    </w:p>
    <w:p w:rsidR="009A35E2" w:rsidRPr="009A35E2" w:rsidRDefault="009A35E2" w:rsidP="009A35E2">
      <w:pPr>
        <w:shd w:val="clear" w:color="auto" w:fill="FFFFFF"/>
        <w:spacing w:line="240" w:lineRule="atLeast"/>
        <w:ind w:left="6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35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</w:t>
      </w:r>
    </w:p>
    <w:p w:rsidR="00C37CC9" w:rsidRDefault="00C37CC9"/>
    <w:sectPr w:rsidR="00C37CC9" w:rsidSect="008402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35E2"/>
    <w:rsid w:val="00584879"/>
    <w:rsid w:val="0084021D"/>
    <w:rsid w:val="009A35E2"/>
    <w:rsid w:val="00C37CC9"/>
    <w:rsid w:val="00E0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6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4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1</cp:revision>
  <dcterms:created xsi:type="dcterms:W3CDTF">2024-12-20T11:19:00Z</dcterms:created>
  <dcterms:modified xsi:type="dcterms:W3CDTF">2024-12-20T11:20:00Z</dcterms:modified>
</cp:coreProperties>
</file>